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  <w:r>
        <w:rPr>
          <w:rFonts w:hint="default" w:ascii="Times New Roman" w:hAnsi="Times New Roman"/>
          <w:b/>
          <w:sz w:val="24"/>
          <w:szCs w:val="24"/>
          <w:u w:val="single"/>
          <w:lang w:val="pt-BR"/>
        </w:rPr>
        <w:t xml:space="preserve"> ESTIMADO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Para obtenção dos valores totais, multiplicar a coluna preço unitário, pela coluna de </w:t>
      </w: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>QTD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1"/>
        <w:tblW w:w="1020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4723"/>
        <w:gridCol w:w="1320"/>
        <w:gridCol w:w="166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56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QTD</w:t>
            </w:r>
          </w:p>
        </w:tc>
        <w:tc>
          <w:tcPr>
            <w:tcW w:w="166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Preço Unitário (L)</w:t>
            </w:r>
          </w:p>
        </w:tc>
        <w:tc>
          <w:tcPr>
            <w:tcW w:w="19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Preço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4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Latas de cupinicida aerossol 400ml cada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30</w:t>
            </w:r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 w:eastAsia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Frascos de inseticida k-Othrine  30 ml cada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15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6611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R$</w:t>
            </w:r>
          </w:p>
        </w:tc>
      </w:tr>
    </w:tbl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POSSUI NOTA FISCAL ELETRONICA? ( ) SIM   ( ) NÃO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4"/>
          <w:rFonts w:ascii="Times New Roman" w:hAnsi="Times New Roman"/>
          <w:sz w:val="24"/>
          <w:szCs w:val="24"/>
        </w:rPr>
        <w:footnoteReference w:id="0"/>
      </w:r>
      <w:r>
        <w:rPr>
          <w:rFonts w:ascii="Times New Roman" w:hAnsi="Times New Roman"/>
          <w:sz w:val="24"/>
          <w:szCs w:val="24"/>
        </w:rPr>
        <w:t>? ( ) SIM   ( ) NÃO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>
      <w:headerReference r:id="rId5" w:type="default"/>
      <w:pgSz w:w="11906" w:h="16838"/>
      <w:pgMar w:top="2552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left" w:pos="3285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unhideWhenUsed/>
    <w:qFormat/>
    <w:uiPriority w:val="35"/>
    <w:pPr>
      <w:spacing w:line="240" w:lineRule="auto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0">
    <w:name w:val="footnote text"/>
    <w:basedOn w:val="1"/>
    <w:link w:val="13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11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1"/>
    <w:pPr>
      <w:ind w:left="720"/>
      <w:contextualSpacing/>
    </w:pPr>
  </w:style>
  <w:style w:type="character" w:customStyle="1" w:styleId="13">
    <w:name w:val="Texto de nota de rodapé Char"/>
    <w:basedOn w:val="2"/>
    <w:link w:val="10"/>
    <w:semiHidden/>
    <w:qFormat/>
    <w:uiPriority w:val="99"/>
    <w:rPr>
      <w:lang w:eastAsia="en-US"/>
    </w:rPr>
  </w:style>
  <w:style w:type="character" w:customStyle="1" w:styleId="14">
    <w:name w:val="Cabeçalho Char"/>
    <w:basedOn w:val="2"/>
    <w:link w:val="7"/>
    <w:qFormat/>
    <w:uiPriority w:val="99"/>
    <w:rPr>
      <w:sz w:val="22"/>
      <w:szCs w:val="22"/>
      <w:lang w:eastAsia="en-US"/>
    </w:rPr>
  </w:style>
  <w:style w:type="character" w:customStyle="1" w:styleId="15">
    <w:name w:val="Rodapé Char"/>
    <w:basedOn w:val="2"/>
    <w:link w:val="8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1210C-0098-454D-95D6-A5EE9C2C3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N/A</Company>
  <Pages>2</Pages>
  <Words>383</Words>
  <Characters>2069</Characters>
  <Lines>17</Lines>
  <Paragraphs>4</Paragraphs>
  <TotalTime>3</TotalTime>
  <ScaleCrop>false</ScaleCrop>
  <LinksUpToDate>false</LinksUpToDate>
  <CharactersWithSpaces>2448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2024-01-15T20:18:00Z</dcterms:created>
  <dc:creator>Admin</dc:creator>
  <cp:lastModifiedBy>user-anderson</cp:lastModifiedBy>
  <cp:lastPrinted>2022-11-04T11:19:00Z</cp:lastPrinted>
  <dcterms:modified xsi:type="dcterms:W3CDTF">2024-01-29T16:10:01Z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