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AD1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914"/>
        <w:gridCol w:w="3627"/>
        <w:gridCol w:w="567"/>
        <w:gridCol w:w="861"/>
        <w:gridCol w:w="1870"/>
        <w:gridCol w:w="1373"/>
      </w:tblGrid>
      <w:tr w:rsidR="00FB3CB1" w:rsidRPr="001F390C" w:rsidTr="00FB3CB1">
        <w:trPr>
          <w:trHeight w:val="717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F390C">
              <w:rPr>
                <w:rFonts w:ascii="Times New Roman" w:hAnsi="Times New Roman"/>
                <w:b/>
                <w:sz w:val="18"/>
              </w:rPr>
              <w:t>Item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:rsidR="00E1712C" w:rsidRPr="001F390C" w:rsidRDefault="00E1712C" w:rsidP="00E171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F390C">
              <w:rPr>
                <w:rFonts w:ascii="Times New Roman" w:hAnsi="Times New Roman"/>
                <w:b/>
                <w:sz w:val="18"/>
              </w:rPr>
              <w:t>Especificação do objeto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F390C">
              <w:rPr>
                <w:rFonts w:ascii="Times New Roman" w:hAnsi="Times New Roman"/>
                <w:b/>
                <w:sz w:val="18"/>
              </w:rPr>
              <w:t>UND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F390C">
              <w:rPr>
                <w:rFonts w:ascii="Times New Roman" w:hAnsi="Times New Roman"/>
                <w:b/>
                <w:sz w:val="18"/>
              </w:rPr>
              <w:t>QTD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E1712C" w:rsidRPr="001F390C" w:rsidRDefault="00E1712C" w:rsidP="00FB3C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F390C">
              <w:rPr>
                <w:rFonts w:ascii="Times New Roman" w:hAnsi="Times New Roman"/>
                <w:b/>
                <w:sz w:val="18"/>
              </w:rPr>
              <w:t>Preço Unitário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E1712C" w:rsidRPr="001F390C" w:rsidRDefault="00E1712C" w:rsidP="00FB3C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F390C">
              <w:rPr>
                <w:rFonts w:ascii="Times New Roman" w:hAnsi="Times New Roman"/>
                <w:b/>
                <w:sz w:val="18"/>
              </w:rPr>
              <w:t>Preço Total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Lâmpada Tubular LED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Modelo: Led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Tensão Nominal: Bivolt 90/265 V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Potência Nominal: 18 A 20 W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Tipo Base: G13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Fluxo Luminoso: 1800 LM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Temperatura De Cor: 6500 K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Formato: Tubular T8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Comprimento: 1200 MM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Vida Média: 40.000 H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UN</w:t>
            </w:r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Cabo de Cobre Flexível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Tensão Isolamento: 450/750 V - Tipo: BWF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Características Adicionais: Deslizante, Unipolar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Normas Técnicas: NBR 5410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Seção Nominal: 2,5 mm²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Material Do Condutor: Cobre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 xml:space="preserve">Material Cobertura: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Pvc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Anti-Chama</w:t>
            </w:r>
            <w:proofErr w:type="spellEnd"/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Cabo de Cobre Flexível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Tensão Isolamento: 450/750 V - Tipo: BWF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Características Adicionais: unipolar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Normas Técnicas: NBR 5410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Seção Nominal: 4 mm²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Material Do Condutor: Cobre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 xml:space="preserve">Material Cobertura: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Pvc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Anti-Chama</w:t>
            </w:r>
            <w:proofErr w:type="spellEnd"/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Conjunto Tomada Padrão NBR 14136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Tipo: Embutir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Padrão: Três (3) polos (2P+</w:t>
            </w:r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T)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Quantidade</w:t>
            </w:r>
            <w:proofErr w:type="gram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módulos: 2 (Dois) módulos(Dupla)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Corrente: 20A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Tensão: 250v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Com placa 4"x2" de dois (2) postos, inclusive suporte, módulos e placa (espelho)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408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4541" w:type="dxa"/>
            <w:gridSpan w:val="2"/>
            <w:vAlign w:val="center"/>
          </w:tcPr>
          <w:p w:rsidR="00BE02D7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Conjunto Tomada Padrão NBR 14136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>Tipo: Sobrepor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</w:r>
          </w:p>
          <w:p w:rsidR="00BE02D7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Padrão: Três (3) polos (2P+T)</w:t>
            </w:r>
          </w:p>
          <w:p w:rsidR="00BE02D7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>Quantidade módulos: 02 (D</w:t>
            </w:r>
            <w:r w:rsidR="00BE02D7">
              <w:rPr>
                <w:rFonts w:ascii="Arial" w:hAnsi="Arial" w:cs="Arial"/>
                <w:color w:val="000000"/>
                <w:sz w:val="18"/>
                <w:szCs w:val="20"/>
              </w:rPr>
              <w:t>ois) módulos</w:t>
            </w:r>
            <w:r w:rsidR="00BE02D7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 xml:space="preserve">Corrente: 20A 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BE02D7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Tensão: 250v</w:t>
            </w:r>
            <w:r w:rsidR="00BE02D7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>Com placa 4"x2" de dois (2) postos, inclusive caixa, suporte, módulos e placa (espelho)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6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Eletroduto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Material: Aço Galvanizado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Trtamento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Superficial: Galvanizado Eletrolítico E Zincado A Fogo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Acessórios: Luva E Protetor De Rosca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Diâmetro Nominal: 3/4"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60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7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Abraçadeira para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Eletroduto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Abraçadeira Em Aço para Amarração de Eletrodutos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Tipo D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 xml:space="preserve">Diâmetro nominal: 3/4" 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Complemento: Parafuso de Fixação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60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8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Condulete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para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Eletroduto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Material: Alumínio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Tipo: "X"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Bitola: 3/4“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Características Adicionais: Multiuso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Aplicação: Elétrica Infraestrutura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Acessórios: Com Tampa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9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Canaleta elétrica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 xml:space="preserve">Material: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Pvc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- Cloreto De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Polivinila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Tipo: Com Tampa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Cor: Branca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Características Adicionais: Com Divisória / Com Adesivo Dupla Face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Aplicação: Instalação Elétrica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 xml:space="preserve">Dimensões: 20 </w:t>
            </w:r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X</w:t>
            </w:r>
            <w:proofErr w:type="gram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10 X 2000 MM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m</w:t>
            </w:r>
            <w:proofErr w:type="gramEnd"/>
          </w:p>
        </w:tc>
        <w:tc>
          <w:tcPr>
            <w:tcW w:w="861" w:type="dxa"/>
            <w:vAlign w:val="center"/>
          </w:tcPr>
          <w:p w:rsidR="00E1712C" w:rsidRPr="001F390C" w:rsidRDefault="001F390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60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022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10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Canaleta elétrica</w:t>
            </w:r>
          </w:p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 xml:space="preserve">Material: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Pvc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- Cloreto De </w:t>
            </w: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Polivinila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>Tipo: Com Tampa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>Cor: Branca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>Características Adicionais: Com Divisória / Com Adesivo Dupla Face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>Aplicação: Instalação Elétrica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 w:type="page"/>
              <w:t xml:space="preserve">Dimensões: 10 </w:t>
            </w:r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X</w:t>
            </w:r>
            <w:proofErr w:type="gram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10 X 2000 MM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m</w:t>
            </w:r>
            <w:proofErr w:type="gramEnd"/>
          </w:p>
        </w:tc>
        <w:tc>
          <w:tcPr>
            <w:tcW w:w="861" w:type="dxa"/>
            <w:vAlign w:val="center"/>
          </w:tcPr>
          <w:p w:rsidR="00E1712C" w:rsidRPr="001F390C" w:rsidRDefault="001F390C" w:rsidP="001F390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pt-BR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60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1404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11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Contator</w:t>
            </w:r>
            <w:proofErr w:type="spell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Corrente Nominal (AC-3): 25A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Potência Nominal (AC-3): 6,5kW (220VCA) / 11kW (380-440</w:t>
            </w:r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VCA)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Número</w:t>
            </w:r>
            <w:proofErr w:type="gramEnd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 xml:space="preserve"> de Polos: 3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Contatos Auxiliares: 1NA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Tensão de Comando: 200...220VCA (50/60Hz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408"/>
        </w:trPr>
        <w:tc>
          <w:tcPr>
            <w:tcW w:w="416" w:type="dxa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F390C">
              <w:rPr>
                <w:rFonts w:ascii="Times New Roman" w:hAnsi="Times New Roman"/>
                <w:b/>
                <w:bCs/>
                <w:sz w:val="18"/>
                <w:szCs w:val="24"/>
              </w:rPr>
              <w:t>12</w:t>
            </w:r>
          </w:p>
        </w:tc>
        <w:tc>
          <w:tcPr>
            <w:tcW w:w="4541" w:type="dxa"/>
            <w:gridSpan w:val="2"/>
            <w:vAlign w:val="center"/>
          </w:tcPr>
          <w:p w:rsidR="00E1712C" w:rsidRPr="001F390C" w:rsidRDefault="00E1712C" w:rsidP="00E171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Timer Temporizador Digital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- Instalação: Plugue na tomada.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- Saída: Relé.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- Precisão: +/- 2 minutos por mês.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- Tensão: 127V e 220V ~ 50/60 Hz.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- Grau de Proteção: IP20.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- Duração da bateria em repouso: &gt;100 horas.</w:t>
            </w: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br/>
              <w:t>- Programação: 20 Liga/Desliga. Mínimo de 1 segundo.</w:t>
            </w:r>
          </w:p>
        </w:tc>
        <w:tc>
          <w:tcPr>
            <w:tcW w:w="567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861" w:type="dxa"/>
            <w:vAlign w:val="center"/>
          </w:tcPr>
          <w:p w:rsidR="00E1712C" w:rsidRPr="001F390C" w:rsidRDefault="00E1712C" w:rsidP="00E1712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F390C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:rsidR="00E1712C" w:rsidRPr="001F390C" w:rsidRDefault="00E1712C" w:rsidP="00FB3CB1">
            <w:pPr>
              <w:spacing w:after="0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  <w:tc>
          <w:tcPr>
            <w:tcW w:w="1373" w:type="dxa"/>
            <w:vAlign w:val="center"/>
          </w:tcPr>
          <w:p w:rsidR="00E1712C" w:rsidRPr="001F390C" w:rsidRDefault="00E1712C" w:rsidP="00FB3CB1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1F390C">
              <w:rPr>
                <w:rFonts w:ascii="Times New Roman" w:hAnsi="Times New Roman"/>
                <w:sz w:val="18"/>
              </w:rPr>
              <w:t>R$</w:t>
            </w:r>
          </w:p>
        </w:tc>
      </w:tr>
      <w:tr w:rsidR="00FB3CB1" w:rsidRPr="001F390C" w:rsidTr="00FB3CB1">
        <w:trPr>
          <w:trHeight w:val="464"/>
        </w:trPr>
        <w:tc>
          <w:tcPr>
            <w:tcW w:w="1330" w:type="dxa"/>
            <w:gridSpan w:val="2"/>
            <w:shd w:val="clear" w:color="auto" w:fill="D9D9D9" w:themeFill="background1" w:themeFillShade="D9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055" w:type="dxa"/>
            <w:gridSpan w:val="3"/>
            <w:shd w:val="clear" w:color="auto" w:fill="D9D9D9" w:themeFill="background1" w:themeFillShade="D9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F390C">
              <w:rPr>
                <w:rFonts w:ascii="Times New Roman" w:hAnsi="Times New Roman"/>
                <w:b/>
                <w:sz w:val="18"/>
              </w:rPr>
              <w:t>TOTAL GLOBAL =&gt;</w:t>
            </w:r>
            <w:r w:rsidRPr="001F390C">
              <w:rPr>
                <w:rFonts w:ascii="Times New Roman" w:hAnsi="Times New Roman"/>
                <w:b/>
                <w:color w:val="D9D9D9" w:themeColor="background1" w:themeShade="D9"/>
                <w:sz w:val="18"/>
              </w:rPr>
              <w:t>...</w:t>
            </w:r>
          </w:p>
        </w:tc>
        <w:tc>
          <w:tcPr>
            <w:tcW w:w="3243" w:type="dxa"/>
            <w:gridSpan w:val="2"/>
            <w:shd w:val="clear" w:color="auto" w:fill="D9D9D9" w:themeFill="background1" w:themeFillShade="D9"/>
            <w:vAlign w:val="center"/>
          </w:tcPr>
          <w:p w:rsidR="00E1712C" w:rsidRPr="001F390C" w:rsidRDefault="00E1712C" w:rsidP="00E17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F390C">
              <w:rPr>
                <w:rFonts w:ascii="Times New Roman" w:hAnsi="Times New Roman"/>
                <w:b/>
                <w:sz w:val="18"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97.95pt;margin-top:6.35pt;width:325.5pt;height:20.25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" o:spid="_x0000_s1030" style="position:absolute;margin-left:77.7pt;margin-top:6.15pt;width:345.75pt;height:84.75pt;z-index:25166438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64AEC" w:rsidRDefault="00AD17E9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AD17E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AD17E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D45E4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AB2BC4" wp14:editId="06BABD85">
                <wp:simplePos x="0" y="0"/>
                <wp:positionH relativeFrom="margin">
                  <wp:posOffset>-142875</wp:posOffset>
                </wp:positionH>
                <wp:positionV relativeFrom="paragraph">
                  <wp:posOffset>584200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E4D" w:rsidRPr="00934C20" w:rsidRDefault="00D45E4D" w:rsidP="00D45E4D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Declaro que estou ciente das condições de contratação determinadas no Termo de Referência dessa Contratação.</w:t>
                            </w:r>
                          </w:p>
                          <w:p w:rsidR="00D45E4D" w:rsidRDefault="00D45E4D" w:rsidP="00D45E4D"/>
                          <w:p w:rsidR="00D45E4D" w:rsidRDefault="00D45E4D" w:rsidP="00D45E4D"/>
                          <w:p w:rsidR="00D45E4D" w:rsidRDefault="00D45E4D" w:rsidP="00D45E4D">
                            <w:pPr>
                              <w:jc w:val="center"/>
                            </w:pPr>
                            <w:r>
                              <w:t>Pouso Alegre, _______ de _____________________de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2BC4" id="_x0000_s1038" type="#_x0000_t202" style="position:absolute;margin-left:-11.25pt;margin-top:46pt;width:444.5pt;height:14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">
                <v:textbox>
                  <w:txbxContent>
                    <w:p w:rsidR="00D45E4D" w:rsidRPr="00934C20" w:rsidRDefault="00D45E4D" w:rsidP="00D45E4D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Declaro que estou ciente das condições de contratação determinadas no Termo de Referência dessa Contratação.</w:t>
                      </w:r>
                    </w:p>
                    <w:p w:rsidR="00D45E4D" w:rsidRDefault="00D45E4D" w:rsidP="00D45E4D"/>
                    <w:p w:rsidR="00D45E4D" w:rsidRDefault="00D45E4D" w:rsidP="00D45E4D"/>
                    <w:p w:rsidR="00D45E4D" w:rsidRDefault="00D45E4D" w:rsidP="00D45E4D">
                      <w:pPr>
                        <w:jc w:val="center"/>
                      </w:pPr>
                      <w:r>
                        <w:t>Pouso Alegre, _______ de _____________________de 2025.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7E9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D45E4D" w:rsidP="00D45E4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 dias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" o:spid="_x0000_s1039" style="position:absolute;margin-left:331.95pt;margin-top:-7.45pt;width:93pt;height:36.75pt;z-index:2516674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64AEC" w:rsidRDefault="00AD17E9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64AEC" w:rsidRDefault="00D45E4D" w:rsidP="00D45E4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 dias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7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6.2pt;margin-top:-6.7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HbIwIAAEcEAAAOAAAAZHJzL2Uyb0RvYy54bWysU9tu2zAMfR+wfxD0vviSZG2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7E9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  <w:r>
        <w:rPr>
          <w:rFonts w:ascii="Times New Roman" w:hAnsi="Times New Roman"/>
        </w:rPr>
        <w:t>R$</w:t>
      </w:r>
      <w:r w:rsidRPr="00D45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R$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81" w:rsidRDefault="004F6C81">
      <w:pPr>
        <w:spacing w:line="240" w:lineRule="auto"/>
      </w:pPr>
      <w:r>
        <w:separator/>
      </w:r>
    </w:p>
  </w:endnote>
  <w:endnote w:type="continuationSeparator" w:id="0">
    <w:p w:rsidR="004F6C81" w:rsidRDefault="004F6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81" w:rsidRDefault="004F6C81">
      <w:pPr>
        <w:spacing w:after="0"/>
      </w:pPr>
      <w:r>
        <w:separator/>
      </w:r>
    </w:p>
  </w:footnote>
  <w:footnote w:type="continuationSeparator" w:id="0">
    <w:p w:rsidR="004F6C81" w:rsidRDefault="004F6C81">
      <w:pPr>
        <w:spacing w:after="0"/>
      </w:pPr>
      <w:r>
        <w:continuationSeparator/>
      </w:r>
    </w:p>
  </w:footnote>
  <w:footnote w:id="1">
    <w:p w:rsidR="00464AEC" w:rsidRDefault="00AD17E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AD17E9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43" type="#_x0000_t202" style="position:absolute;margin-left:0;margin-top:-.05pt;width:487.1pt;height:8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" filled="f" stroked="f">
              <v:textbox style="mso-fit-shape-to-text:t">
                <w:txbxContent>
                  <w:p w:rsidR="00464AEC" w:rsidRDefault="00AD17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 w:rsidR="00464AEC" w:rsidRDefault="00AD17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390C"/>
    <w:rsid w:val="001F5561"/>
    <w:rsid w:val="00205B19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4F6C81"/>
    <w:rsid w:val="00512032"/>
    <w:rsid w:val="005142F1"/>
    <w:rsid w:val="00530099"/>
    <w:rsid w:val="00555C4D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21DC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D17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02D7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45E4D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12C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B3CB1"/>
    <w:rsid w:val="00FB4692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4B737-28E0-46A3-BE71-E08C9E82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user4818</cp:lastModifiedBy>
  <cp:revision>5</cp:revision>
  <cp:lastPrinted>2022-11-04T11:19:00Z</cp:lastPrinted>
  <dcterms:created xsi:type="dcterms:W3CDTF">2025-03-12T20:09:00Z</dcterms:created>
  <dcterms:modified xsi:type="dcterms:W3CDTF">2025-03-18T16:42:00Z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